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>
          <w:b/>
          <w:b/>
          <w:bCs/>
        </w:rPr>
      </w:pPr>
      <w:r>
        <w:rPr>
          <w:b/>
          <w:bCs/>
        </w:rPr>
        <w:t>o</w:t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ontedodatabela"/>
        <w:jc w:val="center"/>
        <w:rPr>
          <w:rFonts w:cs="Times New Roman"/>
          <w:b/>
          <w:b/>
          <w:bCs/>
          <w:color w:val="FF0000"/>
        </w:rPr>
      </w:pPr>
      <w:r>
        <w:rPr>
          <w:rStyle w:val="Fontepargpadro"/>
          <w:rFonts w:cs="Times New Roman"/>
          <w:b/>
          <w:bCs/>
          <w:color w:val="FF0000"/>
        </w:rPr>
        <w:t>Irmão, o cunhado e o sobrinho, quando menores ou inválidos ou interditos, sem outro arrimo</w:t>
      </w:r>
    </w:p>
    <w:p>
      <w:pPr>
        <w:pStyle w:val="Cabealho"/>
        <w:jc w:val="center"/>
        <w:rPr>
          <w:b/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____________(grau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Normal"/>
        <w:tabs>
          <w:tab w:val="clear" w:pos="709"/>
          <w:tab w:val="left" w:pos="960" w:leader="none"/>
          <w:tab w:val="left" w:pos="4678" w:leader="none"/>
        </w:tabs>
        <w:ind w:left="0" w:right="0" w:hanging="0"/>
        <w:rPr/>
      </w:pPr>
      <w:r>
        <w:rPr/>
        <w:t xml:space="preserve">                 </w:t>
      </w:r>
      <w:r>
        <w:rPr/>
        <w:t>2. Tal solicitação encontra amparo n</w:t>
      </w:r>
      <w:r>
        <w:rPr/>
        <w:t xml:space="preserve">a </w:t>
      </w:r>
      <w:r>
        <w:rPr/>
        <w:t xml:space="preserve">alínea </w:t>
      </w:r>
      <w:r>
        <w:rPr/>
        <w:t>“</w:t>
      </w:r>
      <w:r>
        <w:rPr/>
        <w:t>c</w:t>
      </w:r>
      <w:r>
        <w:rPr/>
        <w:t xml:space="preserve">”, </w:t>
      </w:r>
      <w:r>
        <w:rPr/>
        <w:t>Inciso II</w:t>
      </w:r>
      <w:r>
        <w:rPr/>
        <w:t>I</w:t>
      </w:r>
      <w:r>
        <w:rPr/>
        <w:t xml:space="preserve"> do </w:t>
      </w:r>
      <w:r>
        <w:rPr/>
        <w:t>Art. 6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Normal"/>
        <w:tabs>
          <w:tab w:val="clear" w:pos="709"/>
          <w:tab w:val="left" w:pos="960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LibreOffice/7.3.7.2$Windows_X86_64 LibreOffice_project/e114eadc50a9ff8d8c8a0567d6da8f454beeb84f</Application>
  <AppVersion>15.0000</AppVersion>
  <Pages>1</Pages>
  <Words>158</Words>
  <Characters>1068</Characters>
  <CharactersWithSpaces>1236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cp:lastPrinted>2021-03-01T14:54:00Z</cp:lastPrinted>
  <dcterms:modified xsi:type="dcterms:W3CDTF">2023-12-05T11:22:04Z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